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857665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57665">
        <w:rPr>
          <w:b/>
          <w:bCs/>
        </w:rPr>
        <w:t>Name: ______________________</w:t>
      </w:r>
      <w:r w:rsidRPr="00857665">
        <w:rPr>
          <w:b/>
          <w:bCs/>
        </w:rPr>
        <w:tab/>
      </w:r>
      <w:r w:rsidRPr="00857665">
        <w:rPr>
          <w:b/>
          <w:bCs/>
        </w:rPr>
        <w:tab/>
      </w:r>
      <w:r w:rsidRPr="00857665">
        <w:rPr>
          <w:b/>
          <w:bCs/>
        </w:rPr>
        <w:tab/>
      </w:r>
      <w:r w:rsidRPr="00857665">
        <w:rPr>
          <w:b/>
          <w:bCs/>
        </w:rPr>
        <w:tab/>
      </w:r>
      <w:r w:rsidRPr="00857665">
        <w:rPr>
          <w:b/>
          <w:bCs/>
        </w:rPr>
        <w:tab/>
        <w:t>Class: __________________</w:t>
      </w:r>
    </w:p>
    <w:p w:rsidR="005B6ACE" w:rsidRPr="00857665" w:rsidRDefault="00C04C69" w:rsidP="006D3EE2">
      <w:pPr>
        <w:tabs>
          <w:tab w:val="left" w:pos="1440"/>
          <w:tab w:val="left" w:pos="3360"/>
        </w:tabs>
        <w:rPr>
          <w:b/>
        </w:rPr>
      </w:pPr>
      <w:r w:rsidRPr="00857665">
        <w:rPr>
          <w:b/>
          <w:bCs/>
        </w:rPr>
        <w:t>M8-</w:t>
      </w:r>
      <w:r w:rsidR="00BB2BF3" w:rsidRPr="00857665">
        <w:rPr>
          <w:b/>
          <w:bCs/>
        </w:rPr>
        <w:t>U</w:t>
      </w:r>
      <w:r w:rsidRPr="00857665">
        <w:rPr>
          <w:b/>
          <w:bCs/>
        </w:rPr>
        <w:t>6</w:t>
      </w:r>
      <w:r w:rsidR="00BB2BF3" w:rsidRPr="00857665">
        <w:rPr>
          <w:b/>
          <w:bCs/>
        </w:rPr>
        <w:t>: Notes</w:t>
      </w:r>
      <w:r w:rsidR="00F0551F" w:rsidRPr="00857665">
        <w:rPr>
          <w:b/>
          <w:bCs/>
        </w:rPr>
        <w:t xml:space="preserve"> #</w:t>
      </w:r>
      <w:r w:rsidR="00373C7E" w:rsidRPr="00857665">
        <w:rPr>
          <w:b/>
          <w:bCs/>
        </w:rPr>
        <w:t>5</w:t>
      </w:r>
      <w:r w:rsidR="00BB2BF3" w:rsidRPr="00857665">
        <w:rPr>
          <w:b/>
          <w:bCs/>
        </w:rPr>
        <w:t xml:space="preserve"> –</w:t>
      </w:r>
      <w:r w:rsidR="006D3EE2" w:rsidRPr="00857665">
        <w:rPr>
          <w:b/>
          <w:bCs/>
        </w:rPr>
        <w:t xml:space="preserve"> </w:t>
      </w:r>
      <w:r w:rsidR="00497ABA" w:rsidRPr="00857665">
        <w:rPr>
          <w:b/>
          <w:bCs/>
        </w:rPr>
        <w:t xml:space="preserve">Scientific Notations </w:t>
      </w:r>
      <w:r w:rsidR="0073764A" w:rsidRPr="00857665">
        <w:rPr>
          <w:b/>
        </w:rPr>
        <w:t>Operations</w:t>
      </w:r>
      <w:r w:rsidR="005B6ACE" w:rsidRPr="00857665">
        <w:rPr>
          <w:b/>
        </w:rPr>
        <w:t>: Multiplication &amp; Division</w:t>
      </w:r>
    </w:p>
    <w:p w:rsidR="002449C9" w:rsidRPr="00857665" w:rsidRDefault="005B6ACE" w:rsidP="006D3EE2">
      <w:pPr>
        <w:tabs>
          <w:tab w:val="left" w:pos="1440"/>
          <w:tab w:val="left" w:pos="3360"/>
        </w:tabs>
        <w:rPr>
          <w:b/>
          <w:bCs/>
        </w:rPr>
      </w:pP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</w:r>
      <w:r w:rsidRPr="00857665">
        <w:rPr>
          <w:b/>
        </w:rPr>
        <w:tab/>
      </w:r>
      <w:r w:rsidR="0073764A" w:rsidRPr="00857665">
        <w:rPr>
          <w:b/>
          <w:bCs/>
        </w:rPr>
        <w:tab/>
      </w:r>
      <w:r w:rsidR="0073764A" w:rsidRPr="00857665">
        <w:rPr>
          <w:b/>
          <w:bCs/>
        </w:rPr>
        <w:tab/>
      </w:r>
      <w:r w:rsidR="00BB2BF3" w:rsidRPr="00857665">
        <w:rPr>
          <w:b/>
          <w:bCs/>
        </w:rPr>
        <w:t>Date: __________________</w:t>
      </w:r>
    </w:p>
    <w:p w:rsidR="00BC6338" w:rsidRPr="00857665" w:rsidRDefault="00BC6338" w:rsidP="00B22BC3"/>
    <w:p w:rsidR="004851E1" w:rsidRPr="00857665" w:rsidRDefault="004851E1" w:rsidP="00B22BC3">
      <w:pPr>
        <w:rPr>
          <w:b/>
        </w:rPr>
      </w:pPr>
      <w:r w:rsidRPr="00857665">
        <w:rPr>
          <w:b/>
        </w:rPr>
        <w:t>Perform the following operations; leave your answer in scientific notation.</w:t>
      </w:r>
    </w:p>
    <w:p w:rsidR="00BC6338" w:rsidRPr="00857665" w:rsidRDefault="004851E1" w:rsidP="00B22BC3">
      <w:r w:rsidRPr="00857665">
        <w:rPr>
          <w:b/>
        </w:rPr>
        <w:t xml:space="preserve">Example </w:t>
      </w:r>
      <w:r w:rsidR="00B22BC3" w:rsidRPr="00857665">
        <w:rPr>
          <w:b/>
        </w:rPr>
        <w:t>1</w:t>
      </w:r>
      <w:r w:rsidRPr="00857665">
        <w:rPr>
          <w:b/>
        </w:rPr>
        <w:t>:</w:t>
      </w:r>
      <w:r w:rsidR="00B22BC3" w:rsidRPr="00857665">
        <w:rPr>
          <w:b/>
        </w:rPr>
        <w:t xml:space="preserve">  </w:t>
      </w:r>
      <w:r w:rsidR="00BC6338" w:rsidRPr="00857665">
        <w:rPr>
          <w:position w:val="-10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.75pt;height:18pt" o:ole="">
            <v:imagedata r:id="rId8" o:title=""/>
          </v:shape>
          <o:OLEObject Type="Embed" ProgID="Equation.3" ShapeID="_x0000_i1026" DrawAspect="Content" ObjectID="_1476625432" r:id="rId9"/>
        </w:object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Pr="00857665">
        <w:rPr>
          <w:b/>
        </w:rPr>
        <w:t xml:space="preserve">Example </w:t>
      </w:r>
      <w:r w:rsidR="00B22BC3" w:rsidRPr="00857665">
        <w:rPr>
          <w:b/>
        </w:rPr>
        <w:t>2</w:t>
      </w:r>
      <w:r w:rsidRPr="00857665">
        <w:rPr>
          <w:b/>
        </w:rPr>
        <w:t>:</w:t>
      </w:r>
      <w:r w:rsidR="00B22BC3" w:rsidRPr="00857665">
        <w:rPr>
          <w:b/>
        </w:rPr>
        <w:t xml:space="preserve">  </w:t>
      </w:r>
      <w:r w:rsidRPr="00857665">
        <w:rPr>
          <w:position w:val="-10"/>
        </w:rPr>
        <w:object w:dxaOrig="1359" w:dyaOrig="360">
          <v:shape id="_x0000_i1044" type="#_x0000_t75" style="width:68.25pt;height:18pt" o:ole="">
            <v:imagedata r:id="rId10" o:title=""/>
          </v:shape>
          <o:OLEObject Type="Embed" ProgID="Equation.3" ShapeID="_x0000_i1044" DrawAspect="Content" ObjectID="_1476625433" r:id="rId11"/>
        </w:object>
      </w:r>
    </w:p>
    <w:p w:rsidR="004851E1" w:rsidRPr="00857665" w:rsidRDefault="004851E1" w:rsidP="00B22BC3"/>
    <w:p w:rsidR="004851E1" w:rsidRPr="00857665" w:rsidRDefault="004851E1" w:rsidP="00B22BC3"/>
    <w:p w:rsidR="004851E1" w:rsidRPr="00857665" w:rsidRDefault="004851E1" w:rsidP="00B22BC3">
      <w:pPr>
        <w:rPr>
          <w:b/>
        </w:rPr>
      </w:pPr>
      <w:r w:rsidRPr="00857665">
        <w:rPr>
          <w:b/>
        </w:rPr>
        <w:t xml:space="preserve">Try-It! </w:t>
      </w:r>
    </w:p>
    <w:p w:rsidR="004851E1" w:rsidRPr="00857665" w:rsidRDefault="004851E1" w:rsidP="004851E1">
      <w:r w:rsidRPr="00857665">
        <w:tab/>
      </w:r>
      <w:r w:rsidRPr="00857665">
        <w:rPr>
          <w:b/>
        </w:rPr>
        <w:t>a)</w:t>
      </w:r>
      <w:r w:rsidRPr="00857665">
        <w:t xml:space="preserve"> </w:t>
      </w:r>
      <w:r w:rsidRPr="00857665">
        <w:rPr>
          <w:position w:val="-10"/>
        </w:rPr>
        <w:object w:dxaOrig="1380" w:dyaOrig="360">
          <v:shape id="_x0000_i1061" type="#_x0000_t75" style="width:69pt;height:18pt" o:ole="">
            <v:imagedata r:id="rId12" o:title=""/>
          </v:shape>
          <o:OLEObject Type="Embed" ProgID="Equation.3" ShapeID="_x0000_i1061" DrawAspect="Content" ObjectID="_1476625434" r:id="rId13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r w:rsidRPr="00857665">
        <w:tab/>
      </w:r>
      <w:proofErr w:type="gramStart"/>
      <w:r w:rsidRPr="00857665">
        <w:rPr>
          <w:b/>
        </w:rPr>
        <w:t>b</w:t>
      </w:r>
      <w:proofErr w:type="gramEnd"/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1359" w:dyaOrig="360">
          <v:shape id="_x0000_i1066" type="#_x0000_t75" style="width:67.5pt;height:18pt" o:ole="">
            <v:imagedata r:id="rId14" o:title=""/>
          </v:shape>
          <o:OLEObject Type="Embed" ProgID="Equation.3" ShapeID="_x0000_i1066" DrawAspect="Content" ObjectID="_1476625435" r:id="rId15"/>
        </w:object>
      </w:r>
    </w:p>
    <w:p w:rsidR="004851E1" w:rsidRPr="00857665" w:rsidRDefault="004851E1" w:rsidP="00B22BC3"/>
    <w:p w:rsidR="004851E1" w:rsidRPr="00857665" w:rsidRDefault="004851E1" w:rsidP="00B22BC3"/>
    <w:p w:rsidR="002B7BC1" w:rsidRPr="00857665" w:rsidRDefault="004851E1" w:rsidP="00BC6338">
      <w:pPr>
        <w:rPr>
          <w:b/>
        </w:rPr>
      </w:pPr>
      <w:r w:rsidRPr="00857665">
        <w:rPr>
          <w:b/>
        </w:rPr>
        <w:t xml:space="preserve">Example </w:t>
      </w:r>
      <w:r w:rsidR="00BC6338" w:rsidRPr="00857665">
        <w:rPr>
          <w:b/>
        </w:rPr>
        <w:t>3</w:t>
      </w:r>
      <w:r w:rsidRPr="00857665">
        <w:rPr>
          <w:b/>
        </w:rPr>
        <w:t>:</w:t>
      </w:r>
      <w:r w:rsidR="00BC6338" w:rsidRPr="00857665">
        <w:rPr>
          <w:b/>
        </w:rPr>
        <w:t xml:space="preserve">  </w:t>
      </w:r>
      <w:r w:rsidRPr="00857665">
        <w:rPr>
          <w:position w:val="-10"/>
        </w:rPr>
        <w:object w:dxaOrig="1880" w:dyaOrig="360">
          <v:shape id="_x0000_i1046" type="#_x0000_t75" style="width:93.75pt;height:18pt" o:ole="">
            <v:imagedata r:id="rId16" o:title=""/>
          </v:shape>
          <o:OLEObject Type="Embed" ProgID="Equation.3" ShapeID="_x0000_i1046" DrawAspect="Content" ObjectID="_1476625436" r:id="rId17"/>
        </w:object>
      </w:r>
      <w:r w:rsidR="00BC6338" w:rsidRPr="00857665">
        <w:rPr>
          <w:b/>
        </w:rPr>
        <w:tab/>
      </w:r>
      <w:r w:rsidR="00BC6338" w:rsidRPr="00857665">
        <w:rPr>
          <w:b/>
        </w:rPr>
        <w:tab/>
      </w:r>
      <w:r w:rsidR="00BC6338" w:rsidRPr="00857665">
        <w:rPr>
          <w:b/>
        </w:rPr>
        <w:tab/>
      </w:r>
      <w:r w:rsidRPr="00857665">
        <w:rPr>
          <w:b/>
        </w:rPr>
        <w:t>Example 4:</w:t>
      </w:r>
      <w:r w:rsidR="00BC6338" w:rsidRPr="00857665">
        <w:t xml:space="preserve">  </w:t>
      </w:r>
      <w:r w:rsidR="00B22BC3" w:rsidRPr="00857665">
        <w:rPr>
          <w:position w:val="-10"/>
        </w:rPr>
        <w:object w:dxaOrig="1980" w:dyaOrig="360">
          <v:shape id="_x0000_i1029" type="#_x0000_t75" style="width:99pt;height:18pt" o:ole="">
            <v:imagedata r:id="rId18" o:title=""/>
          </v:shape>
          <o:OLEObject Type="Embed" ProgID="Equation.3" ShapeID="_x0000_i1029" DrawAspect="Content" ObjectID="_1476625437" r:id="rId19"/>
        </w:object>
      </w:r>
    </w:p>
    <w:p w:rsidR="00B22BC3" w:rsidRPr="00857665" w:rsidRDefault="00B22BC3" w:rsidP="00B22BC3"/>
    <w:p w:rsidR="000914BD" w:rsidRPr="00857665" w:rsidRDefault="000914BD" w:rsidP="00B22BC3"/>
    <w:p w:rsidR="00BC6338" w:rsidRPr="00857665" w:rsidRDefault="00BC6338" w:rsidP="00B22BC3"/>
    <w:p w:rsidR="000914BD" w:rsidRPr="00857665" w:rsidRDefault="000914BD" w:rsidP="000914BD">
      <w:pPr>
        <w:rPr>
          <w:b/>
        </w:rPr>
      </w:pPr>
      <w:r w:rsidRPr="00857665">
        <w:rPr>
          <w:b/>
        </w:rPr>
        <w:t xml:space="preserve">Try-It! </w:t>
      </w:r>
    </w:p>
    <w:p w:rsidR="000914BD" w:rsidRPr="00857665" w:rsidRDefault="000914BD" w:rsidP="000914BD">
      <w:r w:rsidRPr="00857665">
        <w:tab/>
      </w:r>
      <w:r w:rsidRPr="00857665">
        <w:rPr>
          <w:b/>
        </w:rPr>
        <w:t>a)</w:t>
      </w:r>
      <w:r w:rsidRPr="00857665">
        <w:t xml:space="preserve"> </w:t>
      </w:r>
      <w:r w:rsidRPr="00857665">
        <w:rPr>
          <w:position w:val="-10"/>
        </w:rPr>
        <w:object w:dxaOrig="1920" w:dyaOrig="360">
          <v:shape id="_x0000_i1075" type="#_x0000_t75" style="width:96pt;height:18pt" o:ole="">
            <v:imagedata r:id="rId20" o:title=""/>
          </v:shape>
          <o:OLEObject Type="Embed" ProgID="Equation.3" ShapeID="_x0000_i1075" DrawAspect="Content" ObjectID="_1476625438" r:id="rId21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proofErr w:type="gramStart"/>
      <w:r w:rsidRPr="00857665">
        <w:rPr>
          <w:b/>
        </w:rPr>
        <w:t>b</w:t>
      </w:r>
      <w:proofErr w:type="gramEnd"/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1980" w:dyaOrig="360">
          <v:shape id="_x0000_i1078" type="#_x0000_t75" style="width:99pt;height:18pt" o:ole="">
            <v:imagedata r:id="rId22" o:title=""/>
          </v:shape>
          <o:OLEObject Type="Embed" ProgID="Equation.3" ShapeID="_x0000_i1078" DrawAspect="Content" ObjectID="_1476625439" r:id="rId23"/>
        </w:object>
      </w:r>
    </w:p>
    <w:p w:rsidR="004851E1" w:rsidRPr="00857665" w:rsidRDefault="004851E1" w:rsidP="00B22BC3"/>
    <w:p w:rsidR="004851E1" w:rsidRPr="00857665" w:rsidRDefault="004851E1" w:rsidP="00B22BC3"/>
    <w:p w:rsidR="004851E1" w:rsidRPr="00857665" w:rsidRDefault="004851E1" w:rsidP="00B22BC3"/>
    <w:p w:rsidR="004851E1" w:rsidRPr="00857665" w:rsidRDefault="004851E1" w:rsidP="00B22BC3"/>
    <w:p w:rsidR="000914BD" w:rsidRPr="00857665" w:rsidRDefault="000914BD">
      <w:pPr>
        <w:spacing w:after="0" w:line="240" w:lineRule="auto"/>
      </w:pPr>
      <w:r w:rsidRPr="00857665">
        <w:br w:type="page"/>
      </w:r>
    </w:p>
    <w:p w:rsidR="00B22BC3" w:rsidRPr="00857665" w:rsidRDefault="000914BD" w:rsidP="00B22BC3">
      <w:pPr>
        <w:rPr>
          <w:b/>
        </w:rPr>
      </w:pPr>
      <w:r w:rsidRPr="00857665">
        <w:rPr>
          <w:b/>
        </w:rPr>
        <w:lastRenderedPageBreak/>
        <w:t xml:space="preserve">Example </w:t>
      </w:r>
      <w:r w:rsidR="00BC6338" w:rsidRPr="00857665">
        <w:rPr>
          <w:b/>
        </w:rPr>
        <w:t>5</w:t>
      </w:r>
      <w:r w:rsidRPr="00857665">
        <w:rPr>
          <w:b/>
        </w:rPr>
        <w:t>:</w:t>
      </w:r>
      <w:r w:rsidR="00B22BC3" w:rsidRPr="00857665">
        <w:rPr>
          <w:b/>
        </w:rPr>
        <w:t xml:space="preserve">  </w:t>
      </w:r>
      <w:r w:rsidRPr="00857665">
        <w:rPr>
          <w:position w:val="-10"/>
        </w:rPr>
        <w:object w:dxaOrig="2200" w:dyaOrig="360">
          <v:shape id="_x0000_i1083" type="#_x0000_t75" style="width:109.5pt;height:18pt" o:ole="">
            <v:imagedata r:id="rId24" o:title=""/>
          </v:shape>
          <o:OLEObject Type="Embed" ProgID="Equation.3" ShapeID="_x0000_i1083" DrawAspect="Content" ObjectID="_1476625440" r:id="rId25"/>
        </w:object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Pr="00857665">
        <w:rPr>
          <w:b/>
        </w:rPr>
        <w:t>Try-It:</w:t>
      </w:r>
      <w:r w:rsidR="00B22BC3" w:rsidRPr="00857665">
        <w:rPr>
          <w:b/>
        </w:rPr>
        <w:t xml:space="preserve"> </w:t>
      </w:r>
      <w:r w:rsidR="00BC6338" w:rsidRPr="00857665">
        <w:rPr>
          <w:position w:val="-10"/>
        </w:rPr>
        <w:object w:dxaOrig="2240" w:dyaOrig="360">
          <v:shape id="_x0000_i1031" type="#_x0000_t75" style="width:111.75pt;height:18pt" o:ole="">
            <v:imagedata r:id="rId26" o:title=""/>
          </v:shape>
          <o:OLEObject Type="Embed" ProgID="Equation.3" ShapeID="_x0000_i1031" DrawAspect="Content" ObjectID="_1476625441" r:id="rId27"/>
        </w:object>
      </w:r>
    </w:p>
    <w:p w:rsidR="000914BD" w:rsidRPr="00857665" w:rsidRDefault="000914BD" w:rsidP="00B22BC3"/>
    <w:p w:rsidR="000914BD" w:rsidRPr="00857665" w:rsidRDefault="000914BD" w:rsidP="00B22BC3"/>
    <w:p w:rsidR="000914BD" w:rsidRPr="00857665" w:rsidRDefault="000914BD" w:rsidP="00B22BC3"/>
    <w:p w:rsidR="004851E1" w:rsidRPr="00857665" w:rsidRDefault="000914BD" w:rsidP="004851E1">
      <w:pPr>
        <w:ind w:left="720" w:hanging="720"/>
      </w:pPr>
      <w:r w:rsidRPr="00857665">
        <w:rPr>
          <w:b/>
        </w:rPr>
        <w:t>Example 6:</w:t>
      </w:r>
      <w:r w:rsidR="004851E1" w:rsidRPr="00857665">
        <w:rPr>
          <w:b/>
        </w:rPr>
        <w:tab/>
      </w:r>
      <w:r w:rsidR="004851E1" w:rsidRPr="00857665">
        <w:t xml:space="preserve">In 2010, the population in the United States will be </w:t>
      </w:r>
      <w:proofErr w:type="gramStart"/>
      <w:r w:rsidR="004851E1" w:rsidRPr="00857665">
        <w:t xml:space="preserve">about </w:t>
      </w:r>
      <w:proofErr w:type="gramEnd"/>
      <w:r w:rsidR="004851E1" w:rsidRPr="00857665">
        <w:rPr>
          <w:position w:val="-6"/>
        </w:rPr>
        <w:object w:dxaOrig="980" w:dyaOrig="320">
          <v:shape id="_x0000_i1042" type="#_x0000_t75" style="width:48.75pt;height:15.75pt" o:ole="">
            <v:imagedata r:id="rId28" o:title=""/>
          </v:shape>
          <o:OLEObject Type="Embed" ProgID="Equation.3" ShapeID="_x0000_i1042" DrawAspect="Content" ObjectID="_1476625442" r:id="rId29"/>
        </w:object>
      </w:r>
      <w:r w:rsidR="004851E1" w:rsidRPr="00857665">
        <w:t>. Spending for health care will be about $8754 per person. About how much will the US spend on health care in 2010?</w:t>
      </w:r>
    </w:p>
    <w:p w:rsidR="00BC6338" w:rsidRPr="00857665" w:rsidRDefault="00BC6338" w:rsidP="00BC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</w:p>
    <w:p w:rsidR="00BC6338" w:rsidRDefault="00BC6338" w:rsidP="00BC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</w:p>
    <w:p w:rsidR="000F6C6C" w:rsidRDefault="000F6C6C" w:rsidP="00BC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</w:p>
    <w:p w:rsidR="000F6C6C" w:rsidRDefault="000F6C6C" w:rsidP="00BC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</w:p>
    <w:p w:rsidR="000F6C6C" w:rsidRPr="00857665" w:rsidRDefault="000F6C6C" w:rsidP="00BC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</w:p>
    <w:p w:rsidR="00857665" w:rsidRPr="00857665" w:rsidRDefault="00857665" w:rsidP="00BC6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5"/>
        </w:tabs>
      </w:pPr>
    </w:p>
    <w:p w:rsidR="00BC6338" w:rsidRPr="00857665" w:rsidRDefault="000914BD" w:rsidP="00BC6338">
      <w:pPr>
        <w:ind w:left="720" w:hanging="720"/>
      </w:pPr>
      <w:r w:rsidRPr="00857665">
        <w:rPr>
          <w:b/>
        </w:rPr>
        <w:t>Try-It:</w:t>
      </w:r>
      <w:r w:rsidRPr="00857665">
        <w:rPr>
          <w:b/>
        </w:rPr>
        <w:tab/>
      </w:r>
      <w:r w:rsidRPr="00857665">
        <w:rPr>
          <w:b/>
        </w:rPr>
        <w:tab/>
      </w:r>
      <w:r w:rsidR="00BC6338" w:rsidRPr="00857665">
        <w:t xml:space="preserve"> </w:t>
      </w:r>
      <w:r w:rsidR="000F6C6C" w:rsidRPr="000F6C6C">
        <w:t>The average American household spends about $4</w:t>
      </w:r>
      <w:r w:rsidR="000F6C6C">
        <w:t>1</w:t>
      </w:r>
      <w:r w:rsidR="000F6C6C" w:rsidRPr="000F6C6C">
        <w:t>,</w:t>
      </w:r>
      <w:r w:rsidR="000F6C6C">
        <w:t>356</w:t>
      </w:r>
      <w:r w:rsidR="000F6C6C" w:rsidRPr="000F6C6C">
        <w:t xml:space="preserve"> each year. If there are about </w:t>
      </w:r>
      <w:r w:rsidR="000F6C6C" w:rsidRPr="00857665">
        <w:rPr>
          <w:position w:val="-6"/>
        </w:rPr>
        <w:object w:dxaOrig="840" w:dyaOrig="320">
          <v:shape id="_x0000_i1185" type="#_x0000_t75" style="width:42pt;height:15.75pt" o:ole="">
            <v:imagedata r:id="rId30" o:title=""/>
          </v:shape>
          <o:OLEObject Type="Embed" ProgID="Equation.3" ShapeID="_x0000_i1185" DrawAspect="Content" ObjectID="_1476625443" r:id="rId31"/>
        </w:object>
      </w:r>
      <w:r w:rsidR="000F6C6C" w:rsidRPr="000F6C6C">
        <w:t xml:space="preserve">households, what is the </w:t>
      </w:r>
      <w:r w:rsidR="000F6C6C">
        <w:t xml:space="preserve">approximate </w:t>
      </w:r>
      <w:r w:rsidR="000F6C6C" w:rsidRPr="000F6C6C">
        <w:t>amount of money spent by American households in one year?</w:t>
      </w:r>
    </w:p>
    <w:p w:rsidR="00BC6338" w:rsidRDefault="00BC6338" w:rsidP="00B22BC3"/>
    <w:p w:rsidR="000F6C6C" w:rsidRDefault="000F6C6C" w:rsidP="00B22BC3"/>
    <w:p w:rsidR="000F6C6C" w:rsidRDefault="000F6C6C" w:rsidP="00B22BC3"/>
    <w:p w:rsidR="000F6C6C" w:rsidRDefault="000F6C6C" w:rsidP="00B22BC3"/>
    <w:p w:rsidR="000F6C6C" w:rsidRPr="00857665" w:rsidRDefault="000F6C6C" w:rsidP="00B22BC3"/>
    <w:p w:rsidR="00857665" w:rsidRPr="00857665" w:rsidRDefault="00BC6338" w:rsidP="00857665">
      <w:pPr>
        <w:rPr>
          <w:b/>
        </w:rPr>
      </w:pPr>
      <w:r w:rsidRPr="00857665">
        <w:br w:type="page"/>
      </w:r>
      <w:r w:rsidR="00857665" w:rsidRPr="00857665">
        <w:rPr>
          <w:b/>
        </w:rPr>
        <w:lastRenderedPageBreak/>
        <w:t>Perform the following operations; leave your answer in scientific notation.</w:t>
      </w:r>
    </w:p>
    <w:p w:rsidR="00857665" w:rsidRPr="00857665" w:rsidRDefault="00857665" w:rsidP="00857665">
      <w:pPr>
        <w:rPr>
          <w:b/>
        </w:rPr>
      </w:pPr>
      <w:r w:rsidRPr="00857665">
        <w:rPr>
          <w:b/>
        </w:rPr>
        <w:t xml:space="preserve">Example </w:t>
      </w:r>
      <w:r w:rsidR="00BC6338" w:rsidRPr="00857665">
        <w:rPr>
          <w:b/>
        </w:rPr>
        <w:t>7</w:t>
      </w:r>
      <w:r w:rsidRPr="00857665">
        <w:rPr>
          <w:b/>
        </w:rPr>
        <w:t>:</w:t>
      </w:r>
      <w:r w:rsidR="00B22BC3" w:rsidRPr="00857665">
        <w:rPr>
          <w:b/>
        </w:rPr>
        <w:t xml:space="preserve">  </w:t>
      </w:r>
      <w:r w:rsidR="00BC6338" w:rsidRPr="00857665">
        <w:rPr>
          <w:position w:val="-24"/>
        </w:rPr>
        <w:object w:dxaOrig="940" w:dyaOrig="660">
          <v:shape id="_x0000_i1033" type="#_x0000_t75" style="width:47.25pt;height:33pt" o:ole="">
            <v:imagedata r:id="rId32" o:title=""/>
          </v:shape>
          <o:OLEObject Type="Embed" ProgID="Equation.3" ShapeID="_x0000_i1033" DrawAspect="Content" ObjectID="_1476625444" r:id="rId33"/>
        </w:object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C6338" w:rsidRPr="00857665">
        <w:rPr>
          <w:b/>
        </w:rPr>
        <w:tab/>
      </w:r>
      <w:r w:rsidRPr="00857665">
        <w:rPr>
          <w:b/>
        </w:rPr>
        <w:t>Try-It</w:t>
      </w:r>
      <w:proofErr w:type="gramStart"/>
      <w:r w:rsidRPr="00857665">
        <w:rPr>
          <w:b/>
        </w:rPr>
        <w:t>!:</w:t>
      </w:r>
      <w:proofErr w:type="gramEnd"/>
      <w:r w:rsidR="00B22BC3" w:rsidRPr="00857665">
        <w:rPr>
          <w:b/>
        </w:rPr>
        <w:t xml:space="preserve">  </w:t>
      </w:r>
      <w:r w:rsidRPr="00857665">
        <w:rPr>
          <w:position w:val="-24"/>
        </w:rPr>
        <w:object w:dxaOrig="1040" w:dyaOrig="660">
          <v:shape id="_x0000_i1096" type="#_x0000_t75" style="width:52.5pt;height:33pt" o:ole="">
            <v:imagedata r:id="rId34" o:title=""/>
          </v:shape>
          <o:OLEObject Type="Embed" ProgID="Equation.3" ShapeID="_x0000_i1096" DrawAspect="Content" ObjectID="_1476625445" r:id="rId35"/>
        </w:object>
      </w:r>
    </w:p>
    <w:p w:rsidR="00857665" w:rsidRPr="00857665" w:rsidRDefault="00857665" w:rsidP="00857665"/>
    <w:p w:rsidR="00857665" w:rsidRDefault="00857665" w:rsidP="00857665">
      <w:r w:rsidRPr="00857665">
        <w:rPr>
          <w:b/>
        </w:rPr>
        <w:t>Example 8:</w:t>
      </w:r>
      <w:r w:rsidRPr="00857665">
        <w:t xml:space="preserve"> </w:t>
      </w:r>
      <w:r w:rsidRPr="00857665">
        <w:rPr>
          <w:position w:val="-24"/>
        </w:rPr>
        <w:object w:dxaOrig="960" w:dyaOrig="660">
          <v:shape id="_x0000_i1148" type="#_x0000_t75" style="width:48pt;height:33pt" o:ole="">
            <v:imagedata r:id="rId36" o:title=""/>
          </v:shape>
          <o:OLEObject Type="Embed" ProgID="Equation.3" ShapeID="_x0000_i1148" DrawAspect="Content" ObjectID="_1476625446" r:id="rId37"/>
        </w:object>
      </w:r>
      <w:r>
        <w:tab/>
      </w:r>
      <w:r>
        <w:tab/>
      </w:r>
      <w:r>
        <w:tab/>
      </w:r>
      <w:r>
        <w:tab/>
      </w:r>
      <w:r>
        <w:tab/>
      </w:r>
      <w:r w:rsidRPr="00857665">
        <w:rPr>
          <w:b/>
        </w:rPr>
        <w:t>Try-It</w:t>
      </w:r>
      <w:proofErr w:type="gramStart"/>
      <w:r w:rsidRPr="00857665">
        <w:rPr>
          <w:b/>
        </w:rPr>
        <w:t>!:</w:t>
      </w:r>
      <w:proofErr w:type="gramEnd"/>
      <w:r w:rsidRPr="00857665">
        <w:rPr>
          <w:b/>
        </w:rPr>
        <w:t xml:space="preserve">  </w:t>
      </w:r>
      <w:r w:rsidRPr="00857665">
        <w:rPr>
          <w:position w:val="-24"/>
        </w:rPr>
        <w:object w:dxaOrig="1020" w:dyaOrig="660">
          <v:shape id="_x0000_i1152" type="#_x0000_t75" style="width:51pt;height:33pt" o:ole="">
            <v:imagedata r:id="rId38" o:title=""/>
          </v:shape>
          <o:OLEObject Type="Embed" ProgID="Equation.3" ShapeID="_x0000_i1152" DrawAspect="Content" ObjectID="_1476625447" r:id="rId39"/>
        </w:object>
      </w:r>
    </w:p>
    <w:p w:rsidR="00857665" w:rsidRDefault="00857665" w:rsidP="00857665"/>
    <w:p w:rsidR="00857665" w:rsidRPr="00857665" w:rsidRDefault="00857665" w:rsidP="00857665"/>
    <w:p w:rsidR="00857665" w:rsidRDefault="00857665" w:rsidP="00B22BC3">
      <w:pPr>
        <w:rPr>
          <w:b/>
        </w:rPr>
      </w:pPr>
      <w:r>
        <w:rPr>
          <w:b/>
        </w:rPr>
        <w:t xml:space="preserve">Example </w:t>
      </w:r>
      <w:r w:rsidR="00BC6338" w:rsidRPr="00857665">
        <w:rPr>
          <w:b/>
        </w:rPr>
        <w:t>9</w:t>
      </w:r>
      <w:r>
        <w:rPr>
          <w:b/>
        </w:rPr>
        <w:t>:</w:t>
      </w:r>
      <w:r w:rsidR="00B22BC3" w:rsidRPr="00857665">
        <w:rPr>
          <w:b/>
        </w:rPr>
        <w:t xml:space="preserve">  </w:t>
      </w:r>
      <w:r w:rsidR="00BC6338" w:rsidRPr="00857665">
        <w:rPr>
          <w:position w:val="-24"/>
        </w:rPr>
        <w:object w:dxaOrig="1140" w:dyaOrig="660">
          <v:shape id="_x0000_i1035" type="#_x0000_t75" style="width:57pt;height:33pt" o:ole="">
            <v:imagedata r:id="rId40" o:title=""/>
          </v:shape>
          <o:OLEObject Type="Embed" ProgID="Equation.3" ShapeID="_x0000_i1035" DrawAspect="Content" ObjectID="_1476625448" r:id="rId41"/>
        </w:object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22BC3" w:rsidRPr="00857665">
        <w:rPr>
          <w:b/>
        </w:rPr>
        <w:tab/>
      </w:r>
      <w:r w:rsidR="00BC6338" w:rsidRPr="00857665">
        <w:rPr>
          <w:b/>
        </w:rPr>
        <w:tab/>
      </w:r>
      <w:r>
        <w:rPr>
          <w:b/>
        </w:rPr>
        <w:t>Try-It</w:t>
      </w:r>
      <w:proofErr w:type="gramStart"/>
      <w:r>
        <w:rPr>
          <w:b/>
        </w:rPr>
        <w:t>!:</w:t>
      </w:r>
      <w:proofErr w:type="gramEnd"/>
      <w:r>
        <w:rPr>
          <w:b/>
        </w:rPr>
        <w:t xml:space="preserve">  </w:t>
      </w:r>
      <w:r w:rsidRPr="00857665">
        <w:rPr>
          <w:position w:val="-24"/>
        </w:rPr>
        <w:object w:dxaOrig="1200" w:dyaOrig="660">
          <v:shape id="_x0000_i1157" type="#_x0000_t75" style="width:60pt;height:33pt" o:ole="">
            <v:imagedata r:id="rId42" o:title=""/>
          </v:shape>
          <o:OLEObject Type="Embed" ProgID="Equation.3" ShapeID="_x0000_i1157" DrawAspect="Content" ObjectID="_1476625449" r:id="rId43"/>
        </w:object>
      </w:r>
    </w:p>
    <w:p w:rsidR="00857665" w:rsidRDefault="00857665" w:rsidP="00B22BC3">
      <w:pPr>
        <w:rPr>
          <w:b/>
        </w:rPr>
      </w:pPr>
    </w:p>
    <w:p w:rsidR="00857665" w:rsidRDefault="00857665" w:rsidP="00B22BC3">
      <w:pPr>
        <w:rPr>
          <w:b/>
        </w:rPr>
      </w:pPr>
    </w:p>
    <w:p w:rsidR="00B22BC3" w:rsidRDefault="00857665" w:rsidP="00B22BC3">
      <w:pPr>
        <w:rPr>
          <w:position w:val="-24"/>
        </w:rPr>
      </w:pPr>
      <w:r>
        <w:rPr>
          <w:b/>
        </w:rPr>
        <w:t xml:space="preserve">Example </w:t>
      </w:r>
      <w:r w:rsidR="00BC6338" w:rsidRPr="00857665">
        <w:rPr>
          <w:b/>
        </w:rPr>
        <w:t>10</w:t>
      </w:r>
      <w:r>
        <w:rPr>
          <w:b/>
        </w:rPr>
        <w:t>:</w:t>
      </w:r>
      <w:r w:rsidR="00B22BC3" w:rsidRPr="00857665">
        <w:rPr>
          <w:b/>
        </w:rPr>
        <w:t xml:space="preserve">  </w:t>
      </w:r>
      <w:r w:rsidR="000F6C6C" w:rsidRPr="00857665">
        <w:rPr>
          <w:position w:val="-24"/>
        </w:rPr>
        <w:object w:dxaOrig="1120" w:dyaOrig="660">
          <v:shape id="_x0000_i1198" type="#_x0000_t75" style="width:56.25pt;height:33pt" o:ole="">
            <v:imagedata r:id="rId44" o:title=""/>
          </v:shape>
          <o:OLEObject Type="Embed" ProgID="Equation.3" ShapeID="_x0000_i1198" DrawAspect="Content" ObjectID="_1476625450" r:id="rId45"/>
        </w:object>
      </w:r>
      <w:r>
        <w:tab/>
      </w:r>
      <w:r>
        <w:tab/>
      </w:r>
      <w:r>
        <w:tab/>
      </w:r>
      <w:r>
        <w:tab/>
      </w:r>
      <w:r>
        <w:tab/>
      </w:r>
      <w:r w:rsidRPr="00857665">
        <w:rPr>
          <w:b/>
        </w:rPr>
        <w:t>Try-It</w:t>
      </w:r>
      <w:proofErr w:type="gramStart"/>
      <w:r w:rsidRPr="00857665">
        <w:rPr>
          <w:b/>
        </w:rPr>
        <w:t>!:</w:t>
      </w:r>
      <w:proofErr w:type="gramEnd"/>
      <w:r>
        <w:t xml:space="preserve">  </w:t>
      </w:r>
      <w:r w:rsidR="000F6C6C" w:rsidRPr="00857665">
        <w:rPr>
          <w:position w:val="-24"/>
        </w:rPr>
        <w:object w:dxaOrig="1140" w:dyaOrig="660">
          <v:shape id="_x0000_i1201" type="#_x0000_t75" style="width:57pt;height:33pt" o:ole="">
            <v:imagedata r:id="rId46" o:title=""/>
          </v:shape>
          <o:OLEObject Type="Embed" ProgID="Equation.3" ShapeID="_x0000_i1201" DrawAspect="Content" ObjectID="_1476625451" r:id="rId47"/>
        </w:object>
      </w:r>
    </w:p>
    <w:p w:rsidR="00857665" w:rsidRDefault="00857665" w:rsidP="00B22BC3">
      <w:pPr>
        <w:rPr>
          <w:position w:val="-24"/>
        </w:rPr>
      </w:pPr>
    </w:p>
    <w:p w:rsidR="00857665" w:rsidRDefault="00857665" w:rsidP="00B22BC3">
      <w:pPr>
        <w:rPr>
          <w:position w:val="-24"/>
        </w:rPr>
      </w:pPr>
    </w:p>
    <w:p w:rsidR="00BC6338" w:rsidRDefault="00857665" w:rsidP="002B7BC1">
      <w:pPr>
        <w:rPr>
          <w:position w:val="-24"/>
        </w:rPr>
      </w:pPr>
      <w:r>
        <w:rPr>
          <w:b/>
        </w:rPr>
        <w:t xml:space="preserve">Example </w:t>
      </w:r>
      <w:r w:rsidR="00BC6338" w:rsidRPr="00857665">
        <w:rPr>
          <w:b/>
        </w:rPr>
        <w:t>1</w:t>
      </w:r>
      <w:r>
        <w:rPr>
          <w:b/>
        </w:rPr>
        <w:t>1:</w:t>
      </w:r>
      <w:r w:rsidR="00BC6338" w:rsidRPr="00857665">
        <w:rPr>
          <w:b/>
        </w:rPr>
        <w:t xml:space="preserve">  </w:t>
      </w:r>
      <w:r w:rsidR="000F6C6C" w:rsidRPr="00857665">
        <w:rPr>
          <w:position w:val="-24"/>
        </w:rPr>
        <w:object w:dxaOrig="1200" w:dyaOrig="660">
          <v:shape id="_x0000_i1204" type="#_x0000_t75" style="width:60pt;height:33pt" o:ole="">
            <v:imagedata r:id="rId48" o:title=""/>
          </v:shape>
          <o:OLEObject Type="Embed" ProgID="Equation.3" ShapeID="_x0000_i1204" DrawAspect="Content" ObjectID="_1476625452" r:id="rId49"/>
        </w:object>
      </w:r>
      <w:r w:rsidR="000F6C6C">
        <w:tab/>
      </w:r>
      <w:r w:rsidR="000F6C6C">
        <w:tab/>
      </w:r>
      <w:r w:rsidR="000F6C6C">
        <w:tab/>
      </w:r>
      <w:r w:rsidR="000F6C6C">
        <w:tab/>
      </w:r>
      <w:r w:rsidR="000F6C6C">
        <w:tab/>
      </w:r>
      <w:r w:rsidR="000F6C6C" w:rsidRPr="00857665">
        <w:rPr>
          <w:b/>
        </w:rPr>
        <w:t>Try-It</w:t>
      </w:r>
      <w:proofErr w:type="gramStart"/>
      <w:r w:rsidR="000F6C6C" w:rsidRPr="00857665">
        <w:rPr>
          <w:b/>
        </w:rPr>
        <w:t>!:</w:t>
      </w:r>
      <w:proofErr w:type="gramEnd"/>
      <w:r w:rsidR="000F6C6C">
        <w:t xml:space="preserve">  </w:t>
      </w:r>
      <w:r w:rsidR="000F6C6C" w:rsidRPr="00857665">
        <w:rPr>
          <w:position w:val="-24"/>
        </w:rPr>
        <w:object w:dxaOrig="1120" w:dyaOrig="660">
          <v:shape id="_x0000_i1209" type="#_x0000_t75" style="width:56.25pt;height:33pt" o:ole="">
            <v:imagedata r:id="rId50" o:title=""/>
          </v:shape>
          <o:OLEObject Type="Embed" ProgID="Equation.3" ShapeID="_x0000_i1209" DrawAspect="Content" ObjectID="_1476625453" r:id="rId51"/>
        </w:object>
      </w:r>
    </w:p>
    <w:p w:rsidR="000F6C6C" w:rsidRDefault="000F6C6C" w:rsidP="002B7BC1">
      <w:pPr>
        <w:rPr>
          <w:position w:val="-24"/>
        </w:rPr>
      </w:pPr>
    </w:p>
    <w:p w:rsidR="000F6C6C" w:rsidRDefault="000F6C6C" w:rsidP="002B7BC1">
      <w:pPr>
        <w:rPr>
          <w:position w:val="-24"/>
        </w:rPr>
      </w:pPr>
    </w:p>
    <w:p w:rsidR="000F6C6C" w:rsidRPr="000F6C6C" w:rsidRDefault="000F6C6C" w:rsidP="000F6C6C">
      <w:pPr>
        <w:rPr>
          <w:position w:val="-24"/>
        </w:rPr>
      </w:pPr>
      <w:r>
        <w:rPr>
          <w:b/>
        </w:rPr>
        <w:t xml:space="preserve">Example </w:t>
      </w:r>
      <w:r w:rsidRPr="00857665">
        <w:rPr>
          <w:b/>
        </w:rPr>
        <w:t>1</w:t>
      </w:r>
      <w:r>
        <w:rPr>
          <w:b/>
        </w:rPr>
        <w:t>2:</w:t>
      </w:r>
      <w:r w:rsidRPr="00857665">
        <w:rPr>
          <w:b/>
        </w:rPr>
        <w:t xml:space="preserve">  </w:t>
      </w:r>
      <w:r w:rsidRPr="000F6C6C">
        <w:t>There are about 9 billion devices</w:t>
      </w:r>
      <w:r>
        <w:t xml:space="preserve"> (</w:t>
      </w:r>
      <w:r w:rsidRPr="00857665">
        <w:rPr>
          <w:position w:val="-6"/>
        </w:rPr>
        <w:object w:dxaOrig="700" w:dyaOrig="320">
          <v:shape id="_x0000_i1217" type="#_x0000_t75" style="width:34.5pt;height:15.75pt" o:ole="">
            <v:imagedata r:id="rId52" o:title=""/>
          </v:shape>
          <o:OLEObject Type="Embed" ProgID="Equation.3" ShapeID="_x0000_i1217" DrawAspect="Content" ObjectID="_1476625454" r:id="rId53"/>
        </w:object>
      </w:r>
      <w:r w:rsidRPr="000F6C6C">
        <w:t>) connected to the Internet. If a wireless router can support 300 devices, how many wireless routers are necessary to connect all 9 billion devices wirelessly?</w:t>
      </w:r>
    </w:p>
    <w:p w:rsidR="00BC6338" w:rsidRPr="00857665" w:rsidRDefault="00BC6338" w:rsidP="00BC6338">
      <w:pPr>
        <w:ind w:left="720" w:hanging="720"/>
      </w:pPr>
    </w:p>
    <w:p w:rsidR="00BC6338" w:rsidRPr="00857665" w:rsidRDefault="00BC6338" w:rsidP="00BC6338">
      <w:pPr>
        <w:ind w:left="720" w:hanging="720"/>
      </w:pPr>
    </w:p>
    <w:p w:rsidR="00BC6338" w:rsidRPr="00857665" w:rsidRDefault="00BC6338" w:rsidP="00BC6338">
      <w:pPr>
        <w:ind w:left="720" w:hanging="720"/>
      </w:pPr>
    </w:p>
    <w:p w:rsidR="00BC6338" w:rsidRPr="00857665" w:rsidRDefault="00BC6338" w:rsidP="002B7BC1"/>
    <w:p w:rsidR="00BC6338" w:rsidRPr="00314795" w:rsidRDefault="00314795" w:rsidP="00486032">
      <w:pPr>
        <w:rPr>
          <w:b/>
        </w:rPr>
      </w:pPr>
      <w:r w:rsidRPr="00314795">
        <w:rPr>
          <w:b/>
        </w:rPr>
        <w:lastRenderedPageBreak/>
        <w:t>Practice:</w:t>
      </w:r>
      <w:r>
        <w:rPr>
          <w:b/>
        </w:rPr>
        <w:t xml:space="preserve"> </w:t>
      </w:r>
      <w:r w:rsidRPr="00857665">
        <w:rPr>
          <w:b/>
        </w:rPr>
        <w:t>Perform the following operations; leave your answer in scientific notation.</w:t>
      </w:r>
    </w:p>
    <w:p w:rsidR="00314795" w:rsidRDefault="00314795" w:rsidP="00314795">
      <w:r>
        <w:rPr>
          <w:b/>
        </w:rPr>
        <w:t>1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1880" w:dyaOrig="360">
          <v:shape id="_x0000_i1239" type="#_x0000_t75" style="width:93.75pt;height:18pt" o:ole="">
            <v:imagedata r:id="rId54" o:title=""/>
          </v:shape>
          <o:OLEObject Type="Embed" ProgID="Equation.3" ShapeID="_x0000_i1239" DrawAspect="Content" ObjectID="_1476625455" r:id="rId55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r w:rsidRPr="00857665">
        <w:tab/>
      </w:r>
      <w:r>
        <w:rPr>
          <w:b/>
        </w:rPr>
        <w:t>2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1660" w:dyaOrig="360">
          <v:shape id="_x0000_i1242" type="#_x0000_t75" style="width:82.5pt;height:18pt" o:ole="">
            <v:imagedata r:id="rId56" o:title=""/>
          </v:shape>
          <o:OLEObject Type="Embed" ProgID="Equation.3" ShapeID="_x0000_i1242" DrawAspect="Content" ObjectID="_1476625456" r:id="rId57"/>
        </w:object>
      </w:r>
    </w:p>
    <w:p w:rsidR="00314795" w:rsidRDefault="00314795" w:rsidP="00314795"/>
    <w:p w:rsidR="00314795" w:rsidRDefault="00314795" w:rsidP="00314795"/>
    <w:p w:rsidR="00314795" w:rsidRDefault="00314795" w:rsidP="00314795">
      <w:r>
        <w:rPr>
          <w:b/>
        </w:rPr>
        <w:t>3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2120" w:dyaOrig="360">
          <v:shape id="_x0000_i1246" type="#_x0000_t75" style="width:105.75pt;height:18pt" o:ole="">
            <v:imagedata r:id="rId58" o:title=""/>
          </v:shape>
          <o:OLEObject Type="Embed" ProgID="Equation.3" ShapeID="_x0000_i1246" DrawAspect="Content" ObjectID="_1476625457" r:id="rId59"/>
        </w:object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10"/>
        </w:rPr>
        <w:object w:dxaOrig="2299" w:dyaOrig="360">
          <v:shape id="_x0000_i1251" type="#_x0000_t75" style="width:114.75pt;height:18pt" o:ole="">
            <v:imagedata r:id="rId60" o:title=""/>
          </v:shape>
          <o:OLEObject Type="Embed" ProgID="Equation.3" ShapeID="_x0000_i1251" DrawAspect="Content" ObjectID="_1476625458" r:id="rId61"/>
        </w:object>
      </w:r>
    </w:p>
    <w:p w:rsidR="00314795" w:rsidRPr="00857665" w:rsidRDefault="00314795" w:rsidP="00314795"/>
    <w:p w:rsidR="00314795" w:rsidRDefault="00314795" w:rsidP="00486032"/>
    <w:p w:rsidR="00314795" w:rsidRDefault="00314795" w:rsidP="00486032">
      <w:r>
        <w:rPr>
          <w:b/>
        </w:rPr>
        <w:t>5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24"/>
        </w:rPr>
        <w:object w:dxaOrig="1140" w:dyaOrig="660">
          <v:shape id="_x0000_i1254" type="#_x0000_t75" style="width:57pt;height:33pt" o:ole="">
            <v:imagedata r:id="rId62" o:title=""/>
          </v:shape>
          <o:OLEObject Type="Embed" ProgID="Equation.3" ShapeID="_x0000_i1254" DrawAspect="Content" ObjectID="_1476625459" r:id="rId63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r w:rsidRPr="00857665">
        <w:tab/>
      </w:r>
      <w:r>
        <w:tab/>
      </w:r>
      <w:r>
        <w:rPr>
          <w:b/>
        </w:rPr>
        <w:t>6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24"/>
        </w:rPr>
        <w:object w:dxaOrig="1140" w:dyaOrig="660">
          <v:shape id="_x0000_i1257" type="#_x0000_t75" style="width:57pt;height:33pt" o:ole="">
            <v:imagedata r:id="rId64" o:title=""/>
          </v:shape>
          <o:OLEObject Type="Embed" ProgID="Equation.3" ShapeID="_x0000_i1257" DrawAspect="Content" ObjectID="_1476625460" r:id="rId65"/>
        </w:object>
      </w:r>
    </w:p>
    <w:p w:rsidR="00314795" w:rsidRDefault="00314795" w:rsidP="00486032"/>
    <w:p w:rsidR="00314795" w:rsidRDefault="00314795" w:rsidP="00486032"/>
    <w:p w:rsidR="00314795" w:rsidRDefault="00314795" w:rsidP="00486032">
      <w:r>
        <w:rPr>
          <w:b/>
        </w:rPr>
        <w:t>7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24"/>
        </w:rPr>
        <w:object w:dxaOrig="1340" w:dyaOrig="660">
          <v:shape id="_x0000_i1261" type="#_x0000_t75" style="width:66.75pt;height:33pt" o:ole="">
            <v:imagedata r:id="rId66" o:title=""/>
          </v:shape>
          <o:OLEObject Type="Embed" ProgID="Equation.3" ShapeID="_x0000_i1261" DrawAspect="Content" ObjectID="_1476625461" r:id="rId67"/>
        </w:object>
      </w:r>
      <w:r w:rsidRPr="00857665">
        <w:tab/>
      </w:r>
      <w:r w:rsidRPr="00857665">
        <w:tab/>
      </w:r>
      <w:r w:rsidRPr="00857665">
        <w:tab/>
      </w:r>
      <w:r w:rsidRPr="00857665">
        <w:tab/>
      </w:r>
      <w:r w:rsidRPr="00857665">
        <w:tab/>
      </w:r>
      <w:r>
        <w:rPr>
          <w:b/>
        </w:rPr>
        <w:t>8</w:t>
      </w:r>
      <w:r w:rsidRPr="00857665">
        <w:rPr>
          <w:b/>
        </w:rPr>
        <w:t>)</w:t>
      </w:r>
      <w:r w:rsidRPr="00857665">
        <w:t xml:space="preserve"> </w:t>
      </w:r>
      <w:r w:rsidRPr="00857665">
        <w:rPr>
          <w:position w:val="-24"/>
        </w:rPr>
        <w:object w:dxaOrig="1900" w:dyaOrig="660">
          <v:shape id="_x0000_i1265" type="#_x0000_t75" style="width:95.25pt;height:33pt" o:ole="">
            <v:imagedata r:id="rId68" o:title=""/>
          </v:shape>
          <o:OLEObject Type="Embed" ProgID="Equation.3" ShapeID="_x0000_i1265" DrawAspect="Content" ObjectID="_1476625462" r:id="rId69"/>
        </w:object>
      </w:r>
    </w:p>
    <w:p w:rsidR="00314795" w:rsidRDefault="00314795" w:rsidP="00486032"/>
    <w:p w:rsidR="00314795" w:rsidRDefault="00314795" w:rsidP="00486032"/>
    <w:p w:rsidR="00314795" w:rsidRPr="00314795" w:rsidRDefault="00314795" w:rsidP="00486032">
      <w:r w:rsidRPr="00314795">
        <w:rPr>
          <w:b/>
        </w:rPr>
        <w:t>9)</w:t>
      </w:r>
      <w:r>
        <w:rPr>
          <w:b/>
        </w:rPr>
        <w:t xml:space="preserve">  </w:t>
      </w:r>
      <w:r w:rsidRPr="00314795">
        <w:t xml:space="preserve">The distance light travels in one year (one light year) is about </w:t>
      </w:r>
      <w:r w:rsidRPr="00314795">
        <w:rPr>
          <w:position w:val="-6"/>
        </w:rPr>
        <w:object w:dxaOrig="1040" w:dyaOrig="320">
          <v:shape id="_x0000_i1278" type="#_x0000_t75" style="width:51.75pt;height:15.75pt" o:ole="">
            <v:imagedata r:id="rId70" o:title=""/>
          </v:shape>
          <o:OLEObject Type="Embed" ProgID="Equation.3" ShapeID="_x0000_i1278" DrawAspect="Content" ObjectID="_1476625463" r:id="rId71"/>
        </w:object>
      </w:r>
      <w:r w:rsidRPr="00314795">
        <w:t xml:space="preserve"> miles. The closest star to Earth (other than the Sun) is Alpha Centauri, which is 4.35 light years from Earth. About how many miles from Earth is Alpha Centauri?</w:t>
      </w:r>
    </w:p>
    <w:p w:rsidR="00314795" w:rsidRDefault="00314795" w:rsidP="00486032"/>
    <w:p w:rsidR="00314795" w:rsidRDefault="00314795" w:rsidP="00486032">
      <w:bookmarkStart w:id="0" w:name="_GoBack"/>
      <w:bookmarkEnd w:id="0"/>
    </w:p>
    <w:p w:rsidR="00314795" w:rsidRDefault="00314795" w:rsidP="00486032"/>
    <w:p w:rsidR="00314795" w:rsidRPr="00314795" w:rsidRDefault="00314795" w:rsidP="00486032">
      <w:r w:rsidRPr="00314795">
        <w:rPr>
          <w:b/>
        </w:rPr>
        <w:t>10)</w:t>
      </w:r>
      <w:r>
        <w:rPr>
          <w:b/>
        </w:rPr>
        <w:t xml:space="preserve">  </w:t>
      </w:r>
      <w:r w:rsidRPr="00314795">
        <w:t xml:space="preserve">A conservative estimate of the number of stars in the universe </w:t>
      </w:r>
      <w:proofErr w:type="gramStart"/>
      <w:r w:rsidRPr="00314795">
        <w:t xml:space="preserve">is </w:t>
      </w:r>
      <w:proofErr w:type="gramEnd"/>
      <w:r w:rsidRPr="00314795">
        <w:rPr>
          <w:position w:val="-6"/>
        </w:rPr>
        <w:object w:dxaOrig="760" w:dyaOrig="320">
          <v:shape id="_x0000_i1283" type="#_x0000_t75" style="width:38.25pt;height:15.75pt" o:ole="">
            <v:imagedata r:id="rId72" o:title=""/>
          </v:shape>
          <o:OLEObject Type="Embed" ProgID="Equation.3" ShapeID="_x0000_i1283" DrawAspect="Content" ObjectID="_1476625464" r:id="rId73"/>
        </w:object>
      </w:r>
      <w:r w:rsidRPr="00314795">
        <w:t>. The average human can see about 3,000 stars at night with his naked eye. About how many times more stars are there in the universe, compared to the stars a human can actually see?</w:t>
      </w:r>
    </w:p>
    <w:sectPr w:rsidR="00314795" w:rsidRPr="00314795" w:rsidSect="002449C9">
      <w:footerReference w:type="even" r:id="rId74"/>
      <w:footerReference w:type="default" r:id="rId7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6C" w:rsidRDefault="000F6C6C">
      <w:r>
        <w:separator/>
      </w:r>
    </w:p>
  </w:endnote>
  <w:endnote w:type="continuationSeparator" w:id="0">
    <w:p w:rsidR="000F6C6C" w:rsidRDefault="000F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6C" w:rsidRDefault="000F6C6C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C6C" w:rsidRDefault="000F6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6C" w:rsidRPr="00D70B40" w:rsidRDefault="000F6C6C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314795">
      <w:rPr>
        <w:rStyle w:val="PageNumber"/>
        <w:noProof/>
      </w:rPr>
      <w:t>4</w:t>
    </w:r>
    <w:r w:rsidRPr="00D70B40">
      <w:rPr>
        <w:rStyle w:val="PageNumber"/>
      </w:rPr>
      <w:fldChar w:fldCharType="end"/>
    </w:r>
  </w:p>
  <w:p w:rsidR="000F6C6C" w:rsidRPr="00FF1B75" w:rsidRDefault="000F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6C" w:rsidRDefault="000F6C6C">
      <w:r>
        <w:separator/>
      </w:r>
    </w:p>
  </w:footnote>
  <w:footnote w:type="continuationSeparator" w:id="0">
    <w:p w:rsidR="000F6C6C" w:rsidRDefault="000F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D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540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08D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6D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EE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412CF"/>
    <w:rsid w:val="000914BD"/>
    <w:rsid w:val="000D246B"/>
    <w:rsid w:val="000D51EB"/>
    <w:rsid w:val="000F6C6C"/>
    <w:rsid w:val="0010341E"/>
    <w:rsid w:val="00115E04"/>
    <w:rsid w:val="001178E9"/>
    <w:rsid w:val="001263FB"/>
    <w:rsid w:val="00147356"/>
    <w:rsid w:val="0017201D"/>
    <w:rsid w:val="001762C2"/>
    <w:rsid w:val="001A182D"/>
    <w:rsid w:val="0020121A"/>
    <w:rsid w:val="00205517"/>
    <w:rsid w:val="0020756C"/>
    <w:rsid w:val="002175EB"/>
    <w:rsid w:val="002211F9"/>
    <w:rsid w:val="00237C69"/>
    <w:rsid w:val="002449C9"/>
    <w:rsid w:val="0025500A"/>
    <w:rsid w:val="002661F0"/>
    <w:rsid w:val="0027515B"/>
    <w:rsid w:val="002B7BC1"/>
    <w:rsid w:val="002C6278"/>
    <w:rsid w:val="00314795"/>
    <w:rsid w:val="0033012F"/>
    <w:rsid w:val="00337F85"/>
    <w:rsid w:val="00347531"/>
    <w:rsid w:val="00373C7E"/>
    <w:rsid w:val="00383EA6"/>
    <w:rsid w:val="00391D1D"/>
    <w:rsid w:val="003A7D24"/>
    <w:rsid w:val="003D3291"/>
    <w:rsid w:val="003E178C"/>
    <w:rsid w:val="00404B44"/>
    <w:rsid w:val="0040630B"/>
    <w:rsid w:val="00420F86"/>
    <w:rsid w:val="00427409"/>
    <w:rsid w:val="00456A67"/>
    <w:rsid w:val="004851E1"/>
    <w:rsid w:val="00486032"/>
    <w:rsid w:val="00487E89"/>
    <w:rsid w:val="00497ABA"/>
    <w:rsid w:val="004B7C99"/>
    <w:rsid w:val="004C776B"/>
    <w:rsid w:val="004D3F64"/>
    <w:rsid w:val="004E600A"/>
    <w:rsid w:val="00523C60"/>
    <w:rsid w:val="005329EF"/>
    <w:rsid w:val="00567777"/>
    <w:rsid w:val="005943A7"/>
    <w:rsid w:val="005B6ACE"/>
    <w:rsid w:val="005B73D2"/>
    <w:rsid w:val="006014BE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57665"/>
    <w:rsid w:val="00885CB7"/>
    <w:rsid w:val="00890033"/>
    <w:rsid w:val="008B2B89"/>
    <w:rsid w:val="008C31FF"/>
    <w:rsid w:val="008D0853"/>
    <w:rsid w:val="00906FDD"/>
    <w:rsid w:val="00915D53"/>
    <w:rsid w:val="00940388"/>
    <w:rsid w:val="00945FCA"/>
    <w:rsid w:val="00951275"/>
    <w:rsid w:val="00966576"/>
    <w:rsid w:val="00976810"/>
    <w:rsid w:val="00996A2A"/>
    <w:rsid w:val="009979E7"/>
    <w:rsid w:val="009B05F1"/>
    <w:rsid w:val="009E1561"/>
    <w:rsid w:val="00A1447B"/>
    <w:rsid w:val="00A14C7A"/>
    <w:rsid w:val="00A37BE9"/>
    <w:rsid w:val="00A45950"/>
    <w:rsid w:val="00A51784"/>
    <w:rsid w:val="00A53135"/>
    <w:rsid w:val="00A73DD0"/>
    <w:rsid w:val="00A756C7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22BC3"/>
    <w:rsid w:val="00B33821"/>
    <w:rsid w:val="00B453DC"/>
    <w:rsid w:val="00B65046"/>
    <w:rsid w:val="00B85D61"/>
    <w:rsid w:val="00B96101"/>
    <w:rsid w:val="00BA5B2C"/>
    <w:rsid w:val="00BA6DE4"/>
    <w:rsid w:val="00BB2BF3"/>
    <w:rsid w:val="00BB5ADD"/>
    <w:rsid w:val="00BC6338"/>
    <w:rsid w:val="00BE3C95"/>
    <w:rsid w:val="00C017F0"/>
    <w:rsid w:val="00C04C69"/>
    <w:rsid w:val="00C13B2D"/>
    <w:rsid w:val="00C3281C"/>
    <w:rsid w:val="00C513D5"/>
    <w:rsid w:val="00C8223A"/>
    <w:rsid w:val="00CA152B"/>
    <w:rsid w:val="00CA7281"/>
    <w:rsid w:val="00CB0E06"/>
    <w:rsid w:val="00CE0FB1"/>
    <w:rsid w:val="00D30921"/>
    <w:rsid w:val="00D4023D"/>
    <w:rsid w:val="00D40299"/>
    <w:rsid w:val="00D70B40"/>
    <w:rsid w:val="00D9090B"/>
    <w:rsid w:val="00D95478"/>
    <w:rsid w:val="00DA5F7C"/>
    <w:rsid w:val="00DC1A8D"/>
    <w:rsid w:val="00DC749E"/>
    <w:rsid w:val="00DF49A7"/>
    <w:rsid w:val="00E23382"/>
    <w:rsid w:val="00E66E7C"/>
    <w:rsid w:val="00E84A74"/>
    <w:rsid w:val="00E91885"/>
    <w:rsid w:val="00EB7A11"/>
    <w:rsid w:val="00ED1DB2"/>
    <w:rsid w:val="00ED3623"/>
    <w:rsid w:val="00EF25C9"/>
    <w:rsid w:val="00F0551F"/>
    <w:rsid w:val="00F25D7C"/>
    <w:rsid w:val="00F407C8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8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8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7</cp:revision>
  <dcterms:created xsi:type="dcterms:W3CDTF">2012-11-19T16:08:00Z</dcterms:created>
  <dcterms:modified xsi:type="dcterms:W3CDTF">2014-11-04T21:55:00Z</dcterms:modified>
</cp:coreProperties>
</file>